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80B76" w14:textId="77777777" w:rsidR="00912A07" w:rsidRDefault="00912A07" w:rsidP="00912A07">
      <w:pPr>
        <w:spacing w:line="480" w:lineRule="auto"/>
        <w:jc w:val="center"/>
        <w:rPr>
          <w:rFonts w:ascii="Times New Roman" w:hAnsi="Times New Roman" w:cs="Times New Roman"/>
          <w:b/>
          <w:bCs/>
          <w:sz w:val="24"/>
          <w:szCs w:val="24"/>
        </w:rPr>
      </w:pPr>
    </w:p>
    <w:p w14:paraId="58322D2A" w14:textId="77777777" w:rsidR="00912A07" w:rsidRDefault="00912A07" w:rsidP="00912A07">
      <w:pPr>
        <w:spacing w:line="480" w:lineRule="auto"/>
        <w:jc w:val="center"/>
        <w:rPr>
          <w:rFonts w:ascii="Times New Roman" w:hAnsi="Times New Roman" w:cs="Times New Roman"/>
          <w:b/>
          <w:bCs/>
          <w:sz w:val="24"/>
          <w:szCs w:val="24"/>
        </w:rPr>
      </w:pPr>
    </w:p>
    <w:p w14:paraId="27ED4210" w14:textId="77777777" w:rsidR="00912A07" w:rsidRDefault="00912A07" w:rsidP="00912A07">
      <w:pPr>
        <w:spacing w:line="480" w:lineRule="auto"/>
        <w:jc w:val="center"/>
        <w:rPr>
          <w:rFonts w:ascii="Times New Roman" w:hAnsi="Times New Roman" w:cs="Times New Roman"/>
          <w:b/>
          <w:bCs/>
          <w:sz w:val="24"/>
          <w:szCs w:val="24"/>
        </w:rPr>
      </w:pPr>
    </w:p>
    <w:p w14:paraId="72E75A87" w14:textId="77777777" w:rsidR="00912A07" w:rsidRDefault="00912A07" w:rsidP="00912A07">
      <w:pPr>
        <w:spacing w:line="480" w:lineRule="auto"/>
        <w:jc w:val="center"/>
        <w:rPr>
          <w:rFonts w:ascii="Times New Roman" w:hAnsi="Times New Roman" w:cs="Times New Roman"/>
          <w:b/>
          <w:bCs/>
          <w:sz w:val="24"/>
          <w:szCs w:val="24"/>
        </w:rPr>
      </w:pPr>
    </w:p>
    <w:p w14:paraId="306EF7FD" w14:textId="540C3202" w:rsidR="00912A07" w:rsidRPr="00912A07" w:rsidRDefault="00912A07" w:rsidP="00912A07">
      <w:pPr>
        <w:spacing w:line="480" w:lineRule="auto"/>
        <w:jc w:val="center"/>
        <w:rPr>
          <w:rFonts w:ascii="Times New Roman" w:hAnsi="Times New Roman" w:cs="Times New Roman"/>
          <w:b/>
          <w:bCs/>
          <w:sz w:val="24"/>
          <w:szCs w:val="24"/>
        </w:rPr>
      </w:pPr>
      <w:r w:rsidRPr="00912A07">
        <w:rPr>
          <w:rFonts w:ascii="Times New Roman" w:hAnsi="Times New Roman" w:cs="Times New Roman"/>
          <w:b/>
          <w:bCs/>
          <w:sz w:val="24"/>
          <w:szCs w:val="24"/>
        </w:rPr>
        <w:t>Mental Illness</w:t>
      </w:r>
    </w:p>
    <w:p w14:paraId="565D4B4B" w14:textId="464C86E3" w:rsidR="00912A07" w:rsidRDefault="00912A07" w:rsidP="00912A0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6F7677">
        <w:rPr>
          <w:rFonts w:ascii="Times New Roman" w:hAnsi="Times New Roman" w:cs="Times New Roman"/>
          <w:sz w:val="24"/>
          <w:szCs w:val="24"/>
        </w:rPr>
        <w:t>'</w:t>
      </w:r>
      <w:r>
        <w:rPr>
          <w:rFonts w:ascii="Times New Roman" w:hAnsi="Times New Roman" w:cs="Times New Roman"/>
          <w:sz w:val="24"/>
          <w:szCs w:val="24"/>
        </w:rPr>
        <w:t xml:space="preserve">s Name </w:t>
      </w:r>
    </w:p>
    <w:p w14:paraId="064069BD" w14:textId="77777777" w:rsidR="00912A07" w:rsidRDefault="00912A07" w:rsidP="00912A0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301BDF24" w14:textId="77777777" w:rsidR="00912A07" w:rsidRDefault="00912A07" w:rsidP="00912A0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Code </w:t>
      </w:r>
    </w:p>
    <w:p w14:paraId="080D1461" w14:textId="77777777" w:rsidR="00912A07" w:rsidRDefault="00912A07" w:rsidP="00912A0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14:paraId="4244CB22" w14:textId="77777777" w:rsidR="00912A07" w:rsidRDefault="00912A07" w:rsidP="00912A0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6BB240DB" w14:textId="77777777" w:rsidR="00912A07" w:rsidRDefault="00912A07">
      <w:pPr>
        <w:rPr>
          <w:rFonts w:ascii="Times New Roman" w:hAnsi="Times New Roman" w:cs="Times New Roman"/>
          <w:b/>
          <w:bCs/>
          <w:sz w:val="24"/>
          <w:szCs w:val="24"/>
        </w:rPr>
      </w:pPr>
      <w:r>
        <w:rPr>
          <w:rFonts w:ascii="Times New Roman" w:hAnsi="Times New Roman" w:cs="Times New Roman"/>
          <w:b/>
          <w:bCs/>
          <w:sz w:val="24"/>
          <w:szCs w:val="24"/>
        </w:rPr>
        <w:br w:type="page"/>
      </w:r>
    </w:p>
    <w:p w14:paraId="56B8AA67" w14:textId="5B1FBD69" w:rsidR="006B783F" w:rsidRPr="00912A07" w:rsidRDefault="006B783F" w:rsidP="00912A07">
      <w:pPr>
        <w:spacing w:line="480" w:lineRule="auto"/>
        <w:jc w:val="center"/>
        <w:rPr>
          <w:rFonts w:ascii="Times New Roman" w:hAnsi="Times New Roman" w:cs="Times New Roman"/>
          <w:b/>
          <w:bCs/>
          <w:sz w:val="24"/>
          <w:szCs w:val="24"/>
        </w:rPr>
      </w:pPr>
      <w:r w:rsidRPr="00912A07">
        <w:rPr>
          <w:rFonts w:ascii="Times New Roman" w:hAnsi="Times New Roman" w:cs="Times New Roman"/>
          <w:b/>
          <w:bCs/>
          <w:sz w:val="24"/>
          <w:szCs w:val="24"/>
        </w:rPr>
        <w:lastRenderedPageBreak/>
        <w:t>Mental Illness</w:t>
      </w:r>
    </w:p>
    <w:p w14:paraId="529F80F4" w14:textId="1CBCEB00" w:rsidR="006B783F" w:rsidRDefault="006B783F" w:rsidP="00912A07">
      <w:pPr>
        <w:spacing w:line="480" w:lineRule="auto"/>
        <w:ind w:firstLine="720"/>
        <w:rPr>
          <w:rFonts w:ascii="Times New Roman" w:hAnsi="Times New Roman" w:cs="Times New Roman"/>
          <w:sz w:val="24"/>
          <w:szCs w:val="24"/>
        </w:rPr>
      </w:pPr>
      <w:r>
        <w:rPr>
          <w:rFonts w:ascii="Times New Roman" w:hAnsi="Times New Roman" w:cs="Times New Roman"/>
          <w:sz w:val="24"/>
          <w:szCs w:val="24"/>
        </w:rPr>
        <w:t>Mental illness is a condition that leads to serious malfunctioning of one</w:t>
      </w:r>
      <w:r w:rsidR="006F7677">
        <w:rPr>
          <w:rFonts w:ascii="Times New Roman" w:hAnsi="Times New Roman" w:cs="Times New Roman"/>
          <w:sz w:val="24"/>
          <w:szCs w:val="24"/>
        </w:rPr>
        <w:t>'</w:t>
      </w:r>
      <w:r>
        <w:rPr>
          <w:rFonts w:ascii="Times New Roman" w:hAnsi="Times New Roman" w:cs="Times New Roman"/>
          <w:sz w:val="24"/>
          <w:szCs w:val="24"/>
        </w:rPr>
        <w:t xml:space="preserve">s brain, which affects their thinking or </w:t>
      </w:r>
      <w:proofErr w:type="spellStart"/>
      <w:r>
        <w:rPr>
          <w:rFonts w:ascii="Times New Roman" w:hAnsi="Times New Roman" w:cs="Times New Roman"/>
          <w:sz w:val="24"/>
          <w:szCs w:val="24"/>
        </w:rPr>
        <w:t>behavio</w:t>
      </w:r>
      <w:r w:rsidR="00091A12">
        <w:rPr>
          <w:rFonts w:ascii="Times New Roman" w:hAnsi="Times New Roman" w:cs="Times New Roman"/>
          <w:sz w:val="24"/>
          <w:szCs w:val="24"/>
        </w:rPr>
        <w:t>u</w:t>
      </w:r>
      <w:r>
        <w:rPr>
          <w:rFonts w:ascii="Times New Roman" w:hAnsi="Times New Roman" w:cs="Times New Roman"/>
          <w:sz w:val="24"/>
          <w:szCs w:val="24"/>
        </w:rPr>
        <w:t>r</w:t>
      </w:r>
      <w:proofErr w:type="spellEnd"/>
      <w:r>
        <w:rPr>
          <w:rFonts w:ascii="Times New Roman" w:hAnsi="Times New Roman" w:cs="Times New Roman"/>
          <w:sz w:val="24"/>
          <w:szCs w:val="24"/>
        </w:rPr>
        <w:t>. This condition can be characterized by different symptoms</w:t>
      </w:r>
      <w:r w:rsidR="00091A12">
        <w:rPr>
          <w:rFonts w:ascii="Times New Roman" w:hAnsi="Times New Roman" w:cs="Times New Roman"/>
          <w:sz w:val="24"/>
          <w:szCs w:val="24"/>
        </w:rPr>
        <w:t>,</w:t>
      </w:r>
      <w:r>
        <w:rPr>
          <w:rFonts w:ascii="Times New Roman" w:hAnsi="Times New Roman" w:cs="Times New Roman"/>
          <w:sz w:val="24"/>
          <w:szCs w:val="24"/>
        </w:rPr>
        <w:t xml:space="preserve"> including clinical depression that involves depressed moods, losing interest in some activities and work even, anxiety</w:t>
      </w:r>
      <w:r w:rsidR="001F5523">
        <w:rPr>
          <w:rFonts w:ascii="Times New Roman" w:hAnsi="Times New Roman" w:cs="Times New Roman"/>
          <w:sz w:val="24"/>
          <w:szCs w:val="24"/>
        </w:rPr>
        <w:t xml:space="preserve"> </w:t>
      </w:r>
      <w:r w:rsidR="006F7677">
        <w:rPr>
          <w:rFonts w:ascii="Times New Roman" w:hAnsi="Times New Roman" w:cs="Times New Roman"/>
          <w:sz w:val="24"/>
          <w:szCs w:val="24"/>
        </w:rPr>
        <w:t>characterized by worry, and fear that makes them not work well or do any other activity, and</w:t>
      </w:r>
      <w:r w:rsidR="001F5523">
        <w:rPr>
          <w:rFonts w:ascii="Times New Roman" w:hAnsi="Times New Roman" w:cs="Times New Roman"/>
          <w:sz w:val="24"/>
          <w:szCs w:val="24"/>
        </w:rPr>
        <w:t xml:space="preserve"> experiencing mood swings among other experiences. Mental illness or disorder can be categorized into different types that include bipolar disorder, dementia, schizophrenia, anxiety disorder, clinical depression, autism, obsessive</w:t>
      </w:r>
      <w:r w:rsidR="00091A12">
        <w:rPr>
          <w:rFonts w:ascii="Times New Roman" w:hAnsi="Times New Roman" w:cs="Times New Roman"/>
          <w:sz w:val="24"/>
          <w:szCs w:val="24"/>
        </w:rPr>
        <w:t>-</w:t>
      </w:r>
      <w:r w:rsidR="001F5523">
        <w:rPr>
          <w:rFonts w:ascii="Times New Roman" w:hAnsi="Times New Roman" w:cs="Times New Roman"/>
          <w:sz w:val="24"/>
          <w:szCs w:val="24"/>
        </w:rPr>
        <w:t>compulsive disorder, and post-traumatic stress disorder. However, although they are all mental illnesses, they may be caused by different factors</w:t>
      </w:r>
      <w:r w:rsidR="00091A12">
        <w:rPr>
          <w:rFonts w:ascii="Times New Roman" w:hAnsi="Times New Roman" w:cs="Times New Roman"/>
          <w:sz w:val="24"/>
          <w:szCs w:val="24"/>
        </w:rPr>
        <w:t>,</w:t>
      </w:r>
      <w:r w:rsidR="001F5523">
        <w:rPr>
          <w:rFonts w:ascii="Times New Roman" w:hAnsi="Times New Roman" w:cs="Times New Roman"/>
          <w:sz w:val="24"/>
          <w:szCs w:val="24"/>
        </w:rPr>
        <w:t xml:space="preserve"> and one may experience them differently. </w:t>
      </w:r>
      <w:r w:rsidR="00C72A0E">
        <w:rPr>
          <w:rFonts w:ascii="Times New Roman" w:hAnsi="Times New Roman" w:cs="Times New Roman"/>
          <w:sz w:val="24"/>
          <w:szCs w:val="24"/>
        </w:rPr>
        <w:t>In addition, mental illness can be viewed in four general education lenses</w:t>
      </w:r>
      <w:r w:rsidR="00091A12">
        <w:rPr>
          <w:rFonts w:ascii="Times New Roman" w:hAnsi="Times New Roman" w:cs="Times New Roman"/>
          <w:sz w:val="24"/>
          <w:szCs w:val="24"/>
        </w:rPr>
        <w:t>,</w:t>
      </w:r>
      <w:r w:rsidR="00C72A0E">
        <w:rPr>
          <w:rFonts w:ascii="Times New Roman" w:hAnsi="Times New Roman" w:cs="Times New Roman"/>
          <w:sz w:val="24"/>
          <w:szCs w:val="24"/>
        </w:rPr>
        <w:t xml:space="preserve"> </w:t>
      </w:r>
      <w:r w:rsidR="006F7677">
        <w:rPr>
          <w:rFonts w:ascii="Times New Roman" w:hAnsi="Times New Roman" w:cs="Times New Roman"/>
          <w:sz w:val="24"/>
          <w:szCs w:val="24"/>
        </w:rPr>
        <w:t>including history, humanities, natural and applied sciences, and</w:t>
      </w:r>
      <w:r w:rsidR="00C72A0E">
        <w:rPr>
          <w:rFonts w:ascii="Times New Roman" w:hAnsi="Times New Roman" w:cs="Times New Roman"/>
          <w:sz w:val="24"/>
          <w:szCs w:val="24"/>
        </w:rPr>
        <w:t xml:space="preserve"> social sciences. </w:t>
      </w:r>
    </w:p>
    <w:p w14:paraId="14CD4355" w14:textId="6D4F110F" w:rsidR="00C72A0E" w:rsidRPr="00912A07" w:rsidRDefault="00C72A0E" w:rsidP="00912A07">
      <w:pPr>
        <w:spacing w:line="480" w:lineRule="auto"/>
        <w:jc w:val="center"/>
        <w:rPr>
          <w:rFonts w:ascii="Times New Roman" w:hAnsi="Times New Roman" w:cs="Times New Roman"/>
          <w:b/>
          <w:bCs/>
          <w:sz w:val="24"/>
          <w:szCs w:val="24"/>
        </w:rPr>
      </w:pPr>
      <w:r w:rsidRPr="00912A07">
        <w:rPr>
          <w:rFonts w:ascii="Times New Roman" w:hAnsi="Times New Roman" w:cs="Times New Roman"/>
          <w:b/>
          <w:bCs/>
          <w:sz w:val="24"/>
          <w:szCs w:val="24"/>
        </w:rPr>
        <w:t>Mental Illness and History</w:t>
      </w:r>
    </w:p>
    <w:p w14:paraId="51AC6D09" w14:textId="0DD83C80" w:rsidR="00C72A0E" w:rsidRDefault="00C72A0E" w:rsidP="00E272E8">
      <w:pPr>
        <w:spacing w:line="480" w:lineRule="auto"/>
        <w:ind w:firstLine="720"/>
        <w:rPr>
          <w:rFonts w:ascii="Times New Roman" w:hAnsi="Times New Roman" w:cs="Times New Roman"/>
          <w:sz w:val="24"/>
          <w:szCs w:val="24"/>
        </w:rPr>
      </w:pPr>
      <w:r>
        <w:rPr>
          <w:rFonts w:ascii="Times New Roman" w:hAnsi="Times New Roman" w:cs="Times New Roman"/>
          <w:sz w:val="24"/>
          <w:szCs w:val="24"/>
        </w:rPr>
        <w:t>Historically, mental illness can be traced in a family based on their health history. A family that has a person who has a mental illness such as anxiety, depression, bipolar, addictions, schizophrenia</w:t>
      </w:r>
      <w:r w:rsidR="00D341B0">
        <w:rPr>
          <w:rFonts w:ascii="Times New Roman" w:hAnsi="Times New Roman" w:cs="Times New Roman"/>
          <w:sz w:val="24"/>
          <w:szCs w:val="24"/>
        </w:rPr>
        <w:t>, ADD or ADHD, dementia or bipolar disorder can be traced down the generations</w:t>
      </w:r>
      <w:r w:rsidR="00091A12">
        <w:rPr>
          <w:rFonts w:ascii="Times New Roman" w:hAnsi="Times New Roman" w:cs="Times New Roman"/>
          <w:sz w:val="24"/>
          <w:szCs w:val="24"/>
        </w:rPr>
        <w:t>,</w:t>
      </w:r>
      <w:r w:rsidR="00D341B0">
        <w:rPr>
          <w:rFonts w:ascii="Times New Roman" w:hAnsi="Times New Roman" w:cs="Times New Roman"/>
          <w:sz w:val="24"/>
          <w:szCs w:val="24"/>
        </w:rPr>
        <w:t xml:space="preserve"> and there is a greater probability that some people before had the same illness. Therefore, historically, one</w:t>
      </w:r>
      <w:r w:rsidR="006F7677">
        <w:rPr>
          <w:rFonts w:ascii="Times New Roman" w:hAnsi="Times New Roman" w:cs="Times New Roman"/>
          <w:sz w:val="24"/>
          <w:szCs w:val="24"/>
        </w:rPr>
        <w:t>'</w:t>
      </w:r>
      <w:r w:rsidR="00D341B0">
        <w:rPr>
          <w:rFonts w:ascii="Times New Roman" w:hAnsi="Times New Roman" w:cs="Times New Roman"/>
          <w:sz w:val="24"/>
          <w:szCs w:val="24"/>
        </w:rPr>
        <w:t xml:space="preserve">s mental illness can be affected by a family </w:t>
      </w:r>
      <w:r w:rsidR="006F7677">
        <w:rPr>
          <w:rFonts w:ascii="Times New Roman" w:hAnsi="Times New Roman" w:cs="Times New Roman"/>
          <w:sz w:val="24"/>
          <w:szCs w:val="24"/>
        </w:rPr>
        <w:t>differently</w:t>
      </w:r>
      <w:r w:rsidR="00D341B0">
        <w:rPr>
          <w:rFonts w:ascii="Times New Roman" w:hAnsi="Times New Roman" w:cs="Times New Roman"/>
          <w:sz w:val="24"/>
          <w:szCs w:val="24"/>
        </w:rPr>
        <w:t>. The first factor is genetic makeup</w:t>
      </w:r>
      <w:r w:rsidR="006F7677">
        <w:rPr>
          <w:rFonts w:ascii="Times New Roman" w:hAnsi="Times New Roman" w:cs="Times New Roman"/>
          <w:sz w:val="24"/>
          <w:szCs w:val="24"/>
        </w:rPr>
        <w:t>, which increases a person's risk</w:t>
      </w:r>
      <w:r w:rsidR="00D341B0">
        <w:rPr>
          <w:rFonts w:ascii="Times New Roman" w:hAnsi="Times New Roman" w:cs="Times New Roman"/>
          <w:sz w:val="24"/>
          <w:szCs w:val="24"/>
        </w:rPr>
        <w:t xml:space="preserve"> in the lineage where a family member had such disorder. This means that one can genetically inherit the disorder f</w:t>
      </w:r>
      <w:r w:rsidR="00091A12">
        <w:rPr>
          <w:rFonts w:ascii="Times New Roman" w:hAnsi="Times New Roman" w:cs="Times New Roman"/>
          <w:sz w:val="24"/>
          <w:szCs w:val="24"/>
        </w:rPr>
        <w:t>ro</w:t>
      </w:r>
      <w:r w:rsidR="00D341B0">
        <w:rPr>
          <w:rFonts w:ascii="Times New Roman" w:hAnsi="Times New Roman" w:cs="Times New Roman"/>
          <w:sz w:val="24"/>
          <w:szCs w:val="24"/>
        </w:rPr>
        <w:t xml:space="preserve">m a </w:t>
      </w:r>
      <w:r w:rsidR="001B47FD">
        <w:rPr>
          <w:rFonts w:ascii="Times New Roman" w:hAnsi="Times New Roman" w:cs="Times New Roman"/>
          <w:sz w:val="24"/>
          <w:szCs w:val="24"/>
        </w:rPr>
        <w:t xml:space="preserve">family member, either </w:t>
      </w:r>
      <w:r w:rsidR="00091A12">
        <w:rPr>
          <w:rFonts w:ascii="Times New Roman" w:hAnsi="Times New Roman" w:cs="Times New Roman"/>
          <w:sz w:val="24"/>
          <w:szCs w:val="24"/>
        </w:rPr>
        <w:t xml:space="preserve">a </w:t>
      </w:r>
      <w:r w:rsidR="001B47FD">
        <w:rPr>
          <w:rFonts w:ascii="Times New Roman" w:hAnsi="Times New Roman" w:cs="Times New Roman"/>
          <w:sz w:val="24"/>
          <w:szCs w:val="24"/>
        </w:rPr>
        <w:t xml:space="preserve">living relative or someone who may have died </w:t>
      </w:r>
      <w:r w:rsidR="00091A12">
        <w:rPr>
          <w:rFonts w:ascii="Times New Roman" w:hAnsi="Times New Roman" w:cs="Times New Roman"/>
          <w:sz w:val="24"/>
          <w:szCs w:val="24"/>
        </w:rPr>
        <w:t xml:space="preserve">a </w:t>
      </w:r>
      <w:r w:rsidR="001B47FD">
        <w:rPr>
          <w:rFonts w:ascii="Times New Roman" w:hAnsi="Times New Roman" w:cs="Times New Roman"/>
          <w:sz w:val="24"/>
          <w:szCs w:val="24"/>
        </w:rPr>
        <w:t xml:space="preserve">while ago. </w:t>
      </w:r>
      <w:r w:rsidR="004878A8">
        <w:rPr>
          <w:rFonts w:ascii="Times New Roman" w:hAnsi="Times New Roman" w:cs="Times New Roman"/>
          <w:sz w:val="24"/>
          <w:szCs w:val="24"/>
        </w:rPr>
        <w:t>Again, an added stress that one may have experienc</w:t>
      </w:r>
      <w:r w:rsidR="00091A12">
        <w:rPr>
          <w:rFonts w:ascii="Times New Roman" w:hAnsi="Times New Roman" w:cs="Times New Roman"/>
          <w:sz w:val="24"/>
          <w:szCs w:val="24"/>
        </w:rPr>
        <w:t>ed</w:t>
      </w:r>
      <w:r w:rsidR="004878A8">
        <w:rPr>
          <w:rFonts w:ascii="Times New Roman" w:hAnsi="Times New Roman" w:cs="Times New Roman"/>
          <w:sz w:val="24"/>
          <w:szCs w:val="24"/>
        </w:rPr>
        <w:t xml:space="preserve"> for a long time since they were young, caused in the family may cause mental illness in someone. </w:t>
      </w:r>
      <w:r w:rsidR="006F7677">
        <w:rPr>
          <w:rFonts w:ascii="Times New Roman" w:hAnsi="Times New Roman" w:cs="Times New Roman"/>
          <w:sz w:val="24"/>
          <w:szCs w:val="24"/>
        </w:rPr>
        <w:t>Abusive parents or family members can cause added stres</w:t>
      </w:r>
      <w:r w:rsidR="004878A8">
        <w:rPr>
          <w:rFonts w:ascii="Times New Roman" w:hAnsi="Times New Roman" w:cs="Times New Roman"/>
          <w:sz w:val="24"/>
          <w:szCs w:val="24"/>
        </w:rPr>
        <w:t>s</w:t>
      </w:r>
      <w:r w:rsidR="00091A12">
        <w:rPr>
          <w:rFonts w:ascii="Times New Roman" w:hAnsi="Times New Roman" w:cs="Times New Roman"/>
          <w:sz w:val="24"/>
          <w:szCs w:val="24"/>
        </w:rPr>
        <w:t>,</w:t>
      </w:r>
      <w:r w:rsidR="004878A8">
        <w:rPr>
          <w:rFonts w:ascii="Times New Roman" w:hAnsi="Times New Roman" w:cs="Times New Roman"/>
          <w:sz w:val="24"/>
          <w:szCs w:val="24"/>
        </w:rPr>
        <w:t xml:space="preserve"> </w:t>
      </w:r>
      <w:r w:rsidR="006F7677">
        <w:rPr>
          <w:rFonts w:ascii="Times New Roman" w:hAnsi="Times New Roman" w:cs="Times New Roman"/>
          <w:sz w:val="24"/>
          <w:szCs w:val="24"/>
        </w:rPr>
        <w:t>leading</w:t>
      </w:r>
      <w:r w:rsidR="004878A8">
        <w:rPr>
          <w:rFonts w:ascii="Times New Roman" w:hAnsi="Times New Roman" w:cs="Times New Roman"/>
          <w:sz w:val="24"/>
          <w:szCs w:val="24"/>
        </w:rPr>
        <w:t xml:space="preserve"> to </w:t>
      </w:r>
      <w:r w:rsidR="004878A8">
        <w:rPr>
          <w:rFonts w:ascii="Times New Roman" w:hAnsi="Times New Roman" w:cs="Times New Roman"/>
          <w:sz w:val="24"/>
          <w:szCs w:val="24"/>
        </w:rPr>
        <w:lastRenderedPageBreak/>
        <w:t xml:space="preserve">depression or anxiety. </w:t>
      </w:r>
      <w:r w:rsidR="00921BC0">
        <w:rPr>
          <w:rFonts w:ascii="Times New Roman" w:hAnsi="Times New Roman" w:cs="Times New Roman"/>
          <w:sz w:val="24"/>
          <w:szCs w:val="24"/>
        </w:rPr>
        <w:t>Epigenetics is another historical determinant of mental illness</w:t>
      </w:r>
      <w:r w:rsidR="00091A12">
        <w:rPr>
          <w:rFonts w:ascii="Times New Roman" w:hAnsi="Times New Roman" w:cs="Times New Roman"/>
          <w:sz w:val="24"/>
          <w:szCs w:val="24"/>
        </w:rPr>
        <w:t>,</w:t>
      </w:r>
      <w:r w:rsidR="00CD69AB">
        <w:rPr>
          <w:rFonts w:ascii="Times New Roman" w:hAnsi="Times New Roman" w:cs="Times New Roman"/>
          <w:sz w:val="24"/>
          <w:szCs w:val="24"/>
        </w:rPr>
        <w:t xml:space="preserve"> and this includes stress experienced by parents, grandparents, or other longer previous generations </w:t>
      </w:r>
      <w:r w:rsidR="00091A12">
        <w:rPr>
          <w:rFonts w:ascii="Times New Roman" w:hAnsi="Times New Roman" w:cs="Times New Roman"/>
          <w:sz w:val="24"/>
          <w:szCs w:val="24"/>
        </w:rPr>
        <w:t xml:space="preserve">that </w:t>
      </w:r>
      <w:r w:rsidR="00CD69AB">
        <w:rPr>
          <w:rFonts w:ascii="Times New Roman" w:hAnsi="Times New Roman" w:cs="Times New Roman"/>
          <w:sz w:val="24"/>
          <w:szCs w:val="24"/>
        </w:rPr>
        <w:t>can influence one</w:t>
      </w:r>
      <w:r w:rsidR="006F7677">
        <w:rPr>
          <w:rFonts w:ascii="Times New Roman" w:hAnsi="Times New Roman" w:cs="Times New Roman"/>
          <w:sz w:val="24"/>
          <w:szCs w:val="24"/>
        </w:rPr>
        <w:t>'</w:t>
      </w:r>
      <w:r w:rsidR="00CD69AB">
        <w:rPr>
          <w:rFonts w:ascii="Times New Roman" w:hAnsi="Times New Roman" w:cs="Times New Roman"/>
          <w:sz w:val="24"/>
          <w:szCs w:val="24"/>
        </w:rPr>
        <w:t xml:space="preserve">s mental stability during their lifetime. </w:t>
      </w:r>
      <w:r w:rsidR="00BF7F70">
        <w:rPr>
          <w:rFonts w:ascii="Times New Roman" w:hAnsi="Times New Roman" w:cs="Times New Roman"/>
          <w:sz w:val="24"/>
          <w:szCs w:val="24"/>
        </w:rPr>
        <w:t>Other historical factors associated with a family member</w:t>
      </w:r>
      <w:r w:rsidR="006F7677">
        <w:rPr>
          <w:rFonts w:ascii="Times New Roman" w:hAnsi="Times New Roman" w:cs="Times New Roman"/>
          <w:sz w:val="24"/>
          <w:szCs w:val="24"/>
        </w:rPr>
        <w:t>'</w:t>
      </w:r>
      <w:r w:rsidR="00BF7F70">
        <w:rPr>
          <w:rFonts w:ascii="Times New Roman" w:hAnsi="Times New Roman" w:cs="Times New Roman"/>
          <w:sz w:val="24"/>
          <w:szCs w:val="24"/>
        </w:rPr>
        <w:t xml:space="preserve">s mental illness include if one of the family members had self-medication or used harmful substances like marijuana, alcohol, </w:t>
      </w:r>
      <w:r w:rsidR="006E61E7">
        <w:rPr>
          <w:rFonts w:ascii="Times New Roman" w:hAnsi="Times New Roman" w:cs="Times New Roman"/>
          <w:sz w:val="24"/>
          <w:szCs w:val="24"/>
        </w:rPr>
        <w:t xml:space="preserve">drugs or bad habits, that affect them later in life, lacking love for the brain, where one does not love him or herself, among other factors. Some of these factors can be controlled or avoided. </w:t>
      </w:r>
    </w:p>
    <w:p w14:paraId="75E00B34" w14:textId="5AAF258E" w:rsidR="000F0EA2" w:rsidRPr="00E272E8" w:rsidRDefault="000F0EA2" w:rsidP="00E272E8">
      <w:pPr>
        <w:spacing w:line="480" w:lineRule="auto"/>
        <w:jc w:val="center"/>
        <w:rPr>
          <w:rFonts w:ascii="Times New Roman" w:hAnsi="Times New Roman" w:cs="Times New Roman"/>
          <w:b/>
          <w:bCs/>
          <w:sz w:val="24"/>
          <w:szCs w:val="24"/>
        </w:rPr>
      </w:pPr>
      <w:r w:rsidRPr="00E272E8">
        <w:rPr>
          <w:rFonts w:ascii="Times New Roman" w:hAnsi="Times New Roman" w:cs="Times New Roman"/>
          <w:b/>
          <w:bCs/>
          <w:sz w:val="24"/>
          <w:szCs w:val="24"/>
        </w:rPr>
        <w:t>Mental Illness and Humanities</w:t>
      </w:r>
    </w:p>
    <w:p w14:paraId="15846DA9" w14:textId="113F6855" w:rsidR="00CF73F0" w:rsidRDefault="00CF73F0" w:rsidP="00E272E8">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Social and cultural experiences in one</w:t>
      </w:r>
      <w:r w:rsidR="006F7677">
        <w:rPr>
          <w:rFonts w:ascii="Times New Roman" w:hAnsi="Times New Roman" w:cs="Times New Roman"/>
          <w:sz w:val="24"/>
          <w:szCs w:val="24"/>
        </w:rPr>
        <w:t>'</w:t>
      </w:r>
      <w:r>
        <w:rPr>
          <w:rFonts w:ascii="Times New Roman" w:hAnsi="Times New Roman" w:cs="Times New Roman"/>
          <w:sz w:val="24"/>
          <w:szCs w:val="24"/>
        </w:rPr>
        <w:t>s life influence their mental health</w:t>
      </w:r>
      <w:r w:rsidR="00091A12">
        <w:rPr>
          <w:rFonts w:ascii="Times New Roman" w:hAnsi="Times New Roman" w:cs="Times New Roman"/>
          <w:sz w:val="24"/>
          <w:szCs w:val="24"/>
        </w:rPr>
        <w:t>,</w:t>
      </w:r>
      <w:r>
        <w:rPr>
          <w:rFonts w:ascii="Times New Roman" w:hAnsi="Times New Roman" w:cs="Times New Roman"/>
          <w:sz w:val="24"/>
          <w:szCs w:val="24"/>
        </w:rPr>
        <w:t xml:space="preserve"> and some can cause mental illness. This is because culture and social practices determine how a person communicates their symptoms and feelings, how they understand their wellbeing and illnesses, coping strategies and the remedies they seek from others</w:t>
      </w:r>
      <w:r w:rsidR="001F7E8D">
        <w:rPr>
          <w:rFonts w:ascii="Times New Roman" w:hAnsi="Times New Roman" w:cs="Times New Roman"/>
          <w:sz w:val="24"/>
          <w:szCs w:val="24"/>
        </w:rPr>
        <w:t xml:space="preserve"> (</w:t>
      </w:r>
      <w:proofErr w:type="spellStart"/>
      <w:r w:rsidR="001F7E8D" w:rsidRPr="001F7E8D">
        <w:rPr>
          <w:rFonts w:ascii="Times New Roman" w:hAnsi="Times New Roman" w:cs="Times New Roman"/>
          <w:sz w:val="24"/>
          <w:szCs w:val="24"/>
        </w:rPr>
        <w:t>Ilcewicz</w:t>
      </w:r>
      <w:proofErr w:type="spellEnd"/>
      <w:r w:rsidR="001F7E8D">
        <w:rPr>
          <w:rFonts w:ascii="Times New Roman" w:hAnsi="Times New Roman" w:cs="Times New Roman"/>
          <w:sz w:val="24"/>
          <w:szCs w:val="24"/>
        </w:rPr>
        <w:t xml:space="preserve"> et al., 2018)</w:t>
      </w:r>
      <w:r>
        <w:rPr>
          <w:rFonts w:ascii="Times New Roman" w:hAnsi="Times New Roman" w:cs="Times New Roman"/>
          <w:sz w:val="24"/>
          <w:szCs w:val="24"/>
        </w:rPr>
        <w:t>. Therefore, it is clear that mental health is influenced greatly by one</w:t>
      </w:r>
      <w:r w:rsidR="006F7677">
        <w:rPr>
          <w:rFonts w:ascii="Times New Roman" w:hAnsi="Times New Roman" w:cs="Times New Roman"/>
          <w:sz w:val="24"/>
          <w:szCs w:val="24"/>
        </w:rPr>
        <w:t>'</w:t>
      </w:r>
      <w:r>
        <w:rPr>
          <w:rFonts w:ascii="Times New Roman" w:hAnsi="Times New Roman" w:cs="Times New Roman"/>
          <w:sz w:val="24"/>
          <w:szCs w:val="24"/>
        </w:rPr>
        <w:t>s social relations</w:t>
      </w:r>
      <w:r w:rsidR="006F7677">
        <w:rPr>
          <w:rFonts w:ascii="Times New Roman" w:hAnsi="Times New Roman" w:cs="Times New Roman"/>
          <w:sz w:val="24"/>
          <w:szCs w:val="24"/>
        </w:rPr>
        <w:t>. Again, when one has a mental illness or disorder, one will be unable to protect their social relations, thus having poor social links and</w:t>
      </w:r>
      <w:r w:rsidR="00036D93">
        <w:rPr>
          <w:rFonts w:ascii="Times New Roman" w:hAnsi="Times New Roman" w:cs="Times New Roman"/>
          <w:sz w:val="24"/>
          <w:szCs w:val="24"/>
        </w:rPr>
        <w:t xml:space="preserve"> slow recovery. </w:t>
      </w:r>
      <w:r w:rsidR="00F85CA5">
        <w:rPr>
          <w:rFonts w:ascii="Times New Roman" w:hAnsi="Times New Roman" w:cs="Times New Roman"/>
          <w:sz w:val="24"/>
          <w:szCs w:val="24"/>
        </w:rPr>
        <w:t xml:space="preserve">Other factors that influence </w:t>
      </w:r>
      <w:r w:rsidR="004071A2">
        <w:rPr>
          <w:rFonts w:ascii="Times New Roman" w:hAnsi="Times New Roman" w:cs="Times New Roman"/>
          <w:sz w:val="24"/>
          <w:szCs w:val="24"/>
        </w:rPr>
        <w:t>mental illness are religious knowledge</w:t>
      </w:r>
      <w:r w:rsidR="006F7677">
        <w:rPr>
          <w:rFonts w:ascii="Times New Roman" w:hAnsi="Times New Roman" w:cs="Times New Roman"/>
          <w:sz w:val="24"/>
          <w:szCs w:val="24"/>
        </w:rPr>
        <w:t>,</w:t>
      </w:r>
      <w:r w:rsidR="004071A2">
        <w:rPr>
          <w:rFonts w:ascii="Times New Roman" w:hAnsi="Times New Roman" w:cs="Times New Roman"/>
          <w:sz w:val="24"/>
          <w:szCs w:val="24"/>
        </w:rPr>
        <w:t xml:space="preserve"> practices, and beli</w:t>
      </w:r>
      <w:r w:rsidR="0005452E">
        <w:rPr>
          <w:rFonts w:ascii="Times New Roman" w:hAnsi="Times New Roman" w:cs="Times New Roman"/>
          <w:sz w:val="24"/>
          <w:szCs w:val="24"/>
        </w:rPr>
        <w:t xml:space="preserve">efs. </w:t>
      </w:r>
    </w:p>
    <w:p w14:paraId="31E1C884" w14:textId="0C409CEB" w:rsidR="009B3272" w:rsidRPr="00E272E8" w:rsidRDefault="009B3272" w:rsidP="00E272E8">
      <w:pPr>
        <w:spacing w:line="480" w:lineRule="auto"/>
        <w:jc w:val="center"/>
        <w:rPr>
          <w:rFonts w:ascii="Times New Roman" w:hAnsi="Times New Roman" w:cs="Times New Roman"/>
          <w:b/>
          <w:bCs/>
          <w:sz w:val="24"/>
          <w:szCs w:val="24"/>
        </w:rPr>
      </w:pPr>
      <w:r w:rsidRPr="00E272E8">
        <w:rPr>
          <w:rFonts w:ascii="Times New Roman" w:hAnsi="Times New Roman" w:cs="Times New Roman"/>
          <w:b/>
          <w:bCs/>
          <w:sz w:val="24"/>
          <w:szCs w:val="24"/>
        </w:rPr>
        <w:t>Mental Illness and Natural and Applied Sciences</w:t>
      </w:r>
    </w:p>
    <w:p w14:paraId="04215891" w14:textId="4E6905C0" w:rsidR="00945302" w:rsidRDefault="00945302" w:rsidP="00E272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natural and applied science </w:t>
      </w:r>
      <w:r w:rsidR="006F7677">
        <w:rPr>
          <w:rFonts w:ascii="Times New Roman" w:hAnsi="Times New Roman" w:cs="Times New Roman"/>
          <w:sz w:val="24"/>
          <w:szCs w:val="24"/>
        </w:rPr>
        <w:t>are</w:t>
      </w:r>
      <w:r>
        <w:rPr>
          <w:rFonts w:ascii="Times New Roman" w:hAnsi="Times New Roman" w:cs="Times New Roman"/>
          <w:sz w:val="24"/>
          <w:szCs w:val="24"/>
        </w:rPr>
        <w:t xml:space="preserve"> useful in understanding mental wellbeing or illness. </w:t>
      </w:r>
      <w:r w:rsidR="00841604">
        <w:rPr>
          <w:rFonts w:ascii="Times New Roman" w:hAnsi="Times New Roman" w:cs="Times New Roman"/>
          <w:sz w:val="24"/>
          <w:szCs w:val="24"/>
        </w:rPr>
        <w:t xml:space="preserve">Therefore, learning more about the scientific view of mental illnesses helps greatly </w:t>
      </w:r>
      <w:r w:rsidR="006F7677">
        <w:rPr>
          <w:rFonts w:ascii="Times New Roman" w:hAnsi="Times New Roman" w:cs="Times New Roman"/>
          <w:sz w:val="24"/>
          <w:szCs w:val="24"/>
        </w:rPr>
        <w:t>understand</w:t>
      </w:r>
      <w:r w:rsidR="00841604">
        <w:rPr>
          <w:rFonts w:ascii="Times New Roman" w:hAnsi="Times New Roman" w:cs="Times New Roman"/>
          <w:sz w:val="24"/>
          <w:szCs w:val="24"/>
        </w:rPr>
        <w:t xml:space="preserve"> the various ways of recovery that can be applied. Mental illness, according to science, can be caused by a series of factors and not one factor</w:t>
      </w:r>
      <w:r w:rsidR="00CC7FF9">
        <w:rPr>
          <w:rFonts w:ascii="Times New Roman" w:hAnsi="Times New Roman" w:cs="Times New Roman"/>
          <w:sz w:val="24"/>
          <w:szCs w:val="24"/>
        </w:rPr>
        <w:t xml:space="preserve"> (</w:t>
      </w:r>
      <w:r w:rsidR="00CC7FF9" w:rsidRPr="00CC7FF9">
        <w:rPr>
          <w:rFonts w:ascii="Times New Roman" w:hAnsi="Times New Roman" w:cs="Times New Roman"/>
          <w:sz w:val="24"/>
          <w:szCs w:val="24"/>
        </w:rPr>
        <w:t>Engemann</w:t>
      </w:r>
      <w:r w:rsidR="00CC7FF9">
        <w:rPr>
          <w:rFonts w:ascii="Times New Roman" w:hAnsi="Times New Roman" w:cs="Times New Roman"/>
          <w:sz w:val="24"/>
          <w:szCs w:val="24"/>
        </w:rPr>
        <w:t xml:space="preserve"> et al., 2019)</w:t>
      </w:r>
      <w:r w:rsidR="00841604">
        <w:rPr>
          <w:rFonts w:ascii="Times New Roman" w:hAnsi="Times New Roman" w:cs="Times New Roman"/>
          <w:sz w:val="24"/>
          <w:szCs w:val="24"/>
        </w:rPr>
        <w:t xml:space="preserve">. These factors can include genes, environment, brain chemistry, lifestyle and trauma. This means that some natural </w:t>
      </w:r>
      <w:r w:rsidR="00841604">
        <w:rPr>
          <w:rFonts w:ascii="Times New Roman" w:hAnsi="Times New Roman" w:cs="Times New Roman"/>
          <w:sz w:val="24"/>
          <w:szCs w:val="24"/>
        </w:rPr>
        <w:lastRenderedPageBreak/>
        <w:t>environment</w:t>
      </w:r>
      <w:r w:rsidR="00091A12">
        <w:rPr>
          <w:rFonts w:ascii="Times New Roman" w:hAnsi="Times New Roman" w:cs="Times New Roman"/>
          <w:sz w:val="24"/>
          <w:szCs w:val="24"/>
        </w:rPr>
        <w:t>s</w:t>
      </w:r>
      <w:r w:rsidR="00841604">
        <w:rPr>
          <w:rFonts w:ascii="Times New Roman" w:hAnsi="Times New Roman" w:cs="Times New Roman"/>
          <w:sz w:val="24"/>
          <w:szCs w:val="24"/>
        </w:rPr>
        <w:t xml:space="preserve"> that include air pollution can lead to mental illness such as depression, anxiety, suicide or dementia. </w:t>
      </w:r>
    </w:p>
    <w:p w14:paraId="62E4146F" w14:textId="08ED7D9A" w:rsidR="008B0537" w:rsidRDefault="003D3C43" w:rsidP="006B783F">
      <w:pPr>
        <w:spacing w:line="480" w:lineRule="auto"/>
        <w:rPr>
          <w:rFonts w:ascii="Times New Roman" w:hAnsi="Times New Roman" w:cs="Times New Roman"/>
          <w:sz w:val="24"/>
          <w:szCs w:val="24"/>
        </w:rPr>
      </w:pPr>
      <w:r>
        <w:rPr>
          <w:rFonts w:ascii="Times New Roman" w:hAnsi="Times New Roman" w:cs="Times New Roman"/>
          <w:sz w:val="24"/>
          <w:szCs w:val="24"/>
        </w:rPr>
        <w:t xml:space="preserve">Mental Illness and Social Sciences </w:t>
      </w:r>
    </w:p>
    <w:p w14:paraId="19F82EA0" w14:textId="304321CC" w:rsidR="003D3C43" w:rsidRDefault="003D3C43" w:rsidP="006B783F">
      <w:pPr>
        <w:spacing w:line="480" w:lineRule="auto"/>
        <w:rPr>
          <w:rFonts w:ascii="Times New Roman" w:hAnsi="Times New Roman" w:cs="Times New Roman"/>
          <w:sz w:val="24"/>
          <w:szCs w:val="24"/>
        </w:rPr>
      </w:pPr>
      <w:r>
        <w:rPr>
          <w:rFonts w:ascii="Times New Roman" w:hAnsi="Times New Roman" w:cs="Times New Roman"/>
          <w:sz w:val="24"/>
          <w:szCs w:val="24"/>
        </w:rPr>
        <w:t xml:space="preserve">Social sciences and </w:t>
      </w:r>
      <w:proofErr w:type="spellStart"/>
      <w:r>
        <w:rPr>
          <w:rFonts w:ascii="Times New Roman" w:hAnsi="Times New Roman" w:cs="Times New Roman"/>
          <w:sz w:val="24"/>
          <w:szCs w:val="24"/>
        </w:rPr>
        <w:t>behavio</w:t>
      </w:r>
      <w:r w:rsidR="00091A12">
        <w:rPr>
          <w:rFonts w:ascii="Times New Roman" w:hAnsi="Times New Roman" w:cs="Times New Roman"/>
          <w:sz w:val="24"/>
          <w:szCs w:val="24"/>
        </w:rPr>
        <w:t>u</w:t>
      </w:r>
      <w:r>
        <w:rPr>
          <w:rFonts w:ascii="Times New Roman" w:hAnsi="Times New Roman" w:cs="Times New Roman"/>
          <w:sz w:val="24"/>
          <w:szCs w:val="24"/>
        </w:rPr>
        <w:t>ral</w:t>
      </w:r>
      <w:proofErr w:type="spellEnd"/>
      <w:r>
        <w:rPr>
          <w:rFonts w:ascii="Times New Roman" w:hAnsi="Times New Roman" w:cs="Times New Roman"/>
          <w:sz w:val="24"/>
          <w:szCs w:val="24"/>
        </w:rPr>
        <w:t xml:space="preserve"> studies are vital in determining mental illness recovery processes, preventing, predicting and controlling the disorder in people. </w:t>
      </w:r>
      <w:r w:rsidR="00D5281B">
        <w:rPr>
          <w:rFonts w:ascii="Times New Roman" w:hAnsi="Times New Roman" w:cs="Times New Roman"/>
          <w:sz w:val="24"/>
          <w:szCs w:val="24"/>
        </w:rPr>
        <w:t>Some social factors that affect mental illness include gender, race, social class, peer networks, family and religion. Again</w:t>
      </w:r>
      <w:r w:rsidR="00C52477">
        <w:rPr>
          <w:rFonts w:ascii="Times New Roman" w:hAnsi="Times New Roman" w:cs="Times New Roman"/>
          <w:sz w:val="24"/>
          <w:szCs w:val="24"/>
        </w:rPr>
        <w:t>,</w:t>
      </w:r>
      <w:r w:rsidR="00D5281B">
        <w:rPr>
          <w:rFonts w:ascii="Times New Roman" w:hAnsi="Times New Roman" w:cs="Times New Roman"/>
          <w:sz w:val="24"/>
          <w:szCs w:val="24"/>
        </w:rPr>
        <w:t xml:space="preserve"> social interactions determine one</w:t>
      </w:r>
      <w:r w:rsidR="006F7677">
        <w:rPr>
          <w:rFonts w:ascii="Times New Roman" w:hAnsi="Times New Roman" w:cs="Times New Roman"/>
          <w:sz w:val="24"/>
          <w:szCs w:val="24"/>
        </w:rPr>
        <w:t>'</w:t>
      </w:r>
      <w:r w:rsidR="00D5281B">
        <w:rPr>
          <w:rFonts w:ascii="Times New Roman" w:hAnsi="Times New Roman" w:cs="Times New Roman"/>
          <w:sz w:val="24"/>
          <w:szCs w:val="24"/>
        </w:rPr>
        <w:t>s stability</w:t>
      </w:r>
      <w:r w:rsidR="00091A12">
        <w:rPr>
          <w:rFonts w:ascii="Times New Roman" w:hAnsi="Times New Roman" w:cs="Times New Roman"/>
          <w:sz w:val="24"/>
          <w:szCs w:val="24"/>
        </w:rPr>
        <w:t>,</w:t>
      </w:r>
      <w:r w:rsidR="00D5281B">
        <w:rPr>
          <w:rFonts w:ascii="Times New Roman" w:hAnsi="Times New Roman" w:cs="Times New Roman"/>
          <w:sz w:val="24"/>
          <w:szCs w:val="24"/>
        </w:rPr>
        <w:t xml:space="preserve"> and therefore a </w:t>
      </w:r>
      <w:r w:rsidR="00C52477">
        <w:rPr>
          <w:rFonts w:ascii="Times New Roman" w:hAnsi="Times New Roman" w:cs="Times New Roman"/>
          <w:sz w:val="24"/>
          <w:szCs w:val="24"/>
        </w:rPr>
        <w:t>healthy social relation</w:t>
      </w:r>
      <w:r w:rsidR="00091A12">
        <w:rPr>
          <w:rFonts w:ascii="Times New Roman" w:hAnsi="Times New Roman" w:cs="Times New Roman"/>
          <w:sz w:val="24"/>
          <w:szCs w:val="24"/>
        </w:rPr>
        <w:t>ship</w:t>
      </w:r>
      <w:r w:rsidR="00D5281B">
        <w:rPr>
          <w:rFonts w:ascii="Times New Roman" w:hAnsi="Times New Roman" w:cs="Times New Roman"/>
          <w:sz w:val="24"/>
          <w:szCs w:val="24"/>
        </w:rPr>
        <w:t xml:space="preserve"> is very important to all people</w:t>
      </w:r>
      <w:r w:rsidR="006F30F7">
        <w:rPr>
          <w:rFonts w:ascii="Times New Roman" w:hAnsi="Times New Roman" w:cs="Times New Roman"/>
          <w:sz w:val="24"/>
          <w:szCs w:val="24"/>
        </w:rPr>
        <w:t xml:space="preserve"> (</w:t>
      </w:r>
      <w:r w:rsidR="006F30F7" w:rsidRPr="005C4077">
        <w:rPr>
          <w:rFonts w:ascii="Times New Roman" w:hAnsi="Times New Roman" w:cs="Times New Roman"/>
          <w:sz w:val="24"/>
          <w:szCs w:val="24"/>
        </w:rPr>
        <w:t>Domínguez</w:t>
      </w:r>
      <w:r w:rsidR="006F30F7">
        <w:rPr>
          <w:rFonts w:ascii="Times New Roman" w:hAnsi="Times New Roman" w:cs="Times New Roman"/>
          <w:sz w:val="24"/>
          <w:szCs w:val="24"/>
        </w:rPr>
        <w:t xml:space="preserve"> et al., 2020)</w:t>
      </w:r>
      <w:r w:rsidR="00D5281B">
        <w:rPr>
          <w:rFonts w:ascii="Times New Roman" w:hAnsi="Times New Roman" w:cs="Times New Roman"/>
          <w:sz w:val="24"/>
          <w:szCs w:val="24"/>
        </w:rPr>
        <w:t xml:space="preserve">. </w:t>
      </w:r>
    </w:p>
    <w:p w14:paraId="35FAA559" w14:textId="6CEFD15B" w:rsidR="000445E9" w:rsidRPr="00E272E8" w:rsidRDefault="00C52477" w:rsidP="00E272E8">
      <w:pPr>
        <w:spacing w:line="480" w:lineRule="auto"/>
        <w:jc w:val="center"/>
        <w:rPr>
          <w:rFonts w:ascii="Times New Roman" w:hAnsi="Times New Roman" w:cs="Times New Roman"/>
          <w:b/>
          <w:bCs/>
          <w:sz w:val="24"/>
          <w:szCs w:val="24"/>
        </w:rPr>
      </w:pPr>
      <w:r w:rsidRPr="00E272E8">
        <w:rPr>
          <w:rFonts w:ascii="Times New Roman" w:hAnsi="Times New Roman" w:cs="Times New Roman"/>
          <w:b/>
          <w:bCs/>
          <w:sz w:val="24"/>
          <w:szCs w:val="24"/>
        </w:rPr>
        <w:t>Conclusion</w:t>
      </w:r>
    </w:p>
    <w:p w14:paraId="631D3F8E" w14:textId="028C2C1D" w:rsidR="00486F08" w:rsidRDefault="00C52477" w:rsidP="00E272E8">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various perspectives</w:t>
      </w:r>
      <w:r w:rsidR="00091A12">
        <w:rPr>
          <w:rFonts w:ascii="Times New Roman" w:hAnsi="Times New Roman" w:cs="Times New Roman"/>
          <w:sz w:val="24"/>
          <w:szCs w:val="24"/>
        </w:rPr>
        <w:t>,</w:t>
      </w:r>
      <w:r>
        <w:rPr>
          <w:rFonts w:ascii="Times New Roman" w:hAnsi="Times New Roman" w:cs="Times New Roman"/>
          <w:sz w:val="24"/>
          <w:szCs w:val="24"/>
        </w:rPr>
        <w:t xml:space="preserve"> human mental wellbeing can be influenced by many factors and where some can be avoided or made better to reduce the chances of mental illnesses in people. Mental disorder greatly </w:t>
      </w:r>
      <w:r w:rsidR="00532000">
        <w:rPr>
          <w:rFonts w:ascii="Times New Roman" w:hAnsi="Times New Roman" w:cs="Times New Roman"/>
          <w:sz w:val="24"/>
          <w:szCs w:val="24"/>
        </w:rPr>
        <w:t>alters</w:t>
      </w:r>
      <w:r>
        <w:rPr>
          <w:rFonts w:ascii="Times New Roman" w:hAnsi="Times New Roman" w:cs="Times New Roman"/>
          <w:sz w:val="24"/>
          <w:szCs w:val="24"/>
        </w:rPr>
        <w:t xml:space="preserve"> the social wellbeing of someone</w:t>
      </w:r>
      <w:r w:rsidR="00091A12">
        <w:rPr>
          <w:rFonts w:ascii="Times New Roman" w:hAnsi="Times New Roman" w:cs="Times New Roman"/>
          <w:sz w:val="24"/>
          <w:szCs w:val="24"/>
        </w:rPr>
        <w:t>,</w:t>
      </w:r>
      <w:r>
        <w:rPr>
          <w:rFonts w:ascii="Times New Roman" w:hAnsi="Times New Roman" w:cs="Times New Roman"/>
          <w:sz w:val="24"/>
          <w:szCs w:val="24"/>
        </w:rPr>
        <w:t xml:space="preserve"> and their </w:t>
      </w:r>
      <w:proofErr w:type="spellStart"/>
      <w:r>
        <w:rPr>
          <w:rFonts w:ascii="Times New Roman" w:hAnsi="Times New Roman" w:cs="Times New Roman"/>
          <w:sz w:val="24"/>
          <w:szCs w:val="24"/>
        </w:rPr>
        <w:t>behavio</w:t>
      </w:r>
      <w:r w:rsidR="00091A12">
        <w:rPr>
          <w:rFonts w:ascii="Times New Roman" w:hAnsi="Times New Roman" w:cs="Times New Roman"/>
          <w:sz w:val="24"/>
          <w:szCs w:val="24"/>
        </w:rPr>
        <w:t>u</w:t>
      </w:r>
      <w:r>
        <w:rPr>
          <w:rFonts w:ascii="Times New Roman" w:hAnsi="Times New Roman" w:cs="Times New Roman"/>
          <w:sz w:val="24"/>
          <w:szCs w:val="24"/>
        </w:rPr>
        <w:t>r</w:t>
      </w:r>
      <w:proofErr w:type="spellEnd"/>
      <w:r>
        <w:rPr>
          <w:rFonts w:ascii="Times New Roman" w:hAnsi="Times New Roman" w:cs="Times New Roman"/>
          <w:sz w:val="24"/>
          <w:szCs w:val="24"/>
        </w:rPr>
        <w:t xml:space="preserve"> and how they relate with others worsens since they are unable to tolerate, interact with a free mind and stable moods. This is because a person with mental illness has varying moods and alternating social relation abilities. Again, mental wellness and illness are greatly influenced by families and how people or parents treat or relate with their children </w:t>
      </w:r>
      <w:r w:rsidR="0032512A">
        <w:rPr>
          <w:rFonts w:ascii="Times New Roman" w:hAnsi="Times New Roman" w:cs="Times New Roman"/>
          <w:sz w:val="24"/>
          <w:szCs w:val="24"/>
        </w:rPr>
        <w:t>at home since they were young and in the growth process. Some people from mistreating and harsh families may have a destructed mind and mental stability that can lead to trauma, stress</w:t>
      </w:r>
      <w:r w:rsidR="006F7677">
        <w:rPr>
          <w:rFonts w:ascii="Times New Roman" w:hAnsi="Times New Roman" w:cs="Times New Roman"/>
          <w:sz w:val="24"/>
          <w:szCs w:val="24"/>
        </w:rPr>
        <w:t>, and depression</w:t>
      </w:r>
      <w:r w:rsidR="0032512A">
        <w:rPr>
          <w:rFonts w:ascii="Times New Roman" w:hAnsi="Times New Roman" w:cs="Times New Roman"/>
          <w:sz w:val="24"/>
          <w:szCs w:val="24"/>
        </w:rPr>
        <w:t xml:space="preserve">. </w:t>
      </w:r>
      <w:r w:rsidR="00486F08">
        <w:rPr>
          <w:rFonts w:ascii="Times New Roman" w:hAnsi="Times New Roman" w:cs="Times New Roman"/>
          <w:sz w:val="24"/>
          <w:szCs w:val="24"/>
        </w:rPr>
        <w:br/>
      </w:r>
    </w:p>
    <w:p w14:paraId="762CA9DD" w14:textId="77777777" w:rsidR="00486F08" w:rsidRDefault="00486F08">
      <w:pPr>
        <w:rPr>
          <w:rFonts w:ascii="Times New Roman" w:hAnsi="Times New Roman" w:cs="Times New Roman"/>
          <w:sz w:val="24"/>
          <w:szCs w:val="24"/>
        </w:rPr>
      </w:pPr>
      <w:r>
        <w:rPr>
          <w:rFonts w:ascii="Times New Roman" w:hAnsi="Times New Roman" w:cs="Times New Roman"/>
          <w:sz w:val="24"/>
          <w:szCs w:val="24"/>
        </w:rPr>
        <w:br w:type="page"/>
      </w:r>
    </w:p>
    <w:p w14:paraId="473F840C" w14:textId="2BE52743" w:rsidR="00C52477" w:rsidRDefault="00486F08" w:rsidP="00486F0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BE96E93" w14:textId="77777777" w:rsidR="00532000" w:rsidRDefault="00532000" w:rsidP="00486F08">
      <w:pPr>
        <w:spacing w:line="480" w:lineRule="auto"/>
        <w:ind w:left="720" w:hanging="720"/>
        <w:rPr>
          <w:rFonts w:ascii="Times New Roman" w:hAnsi="Times New Roman" w:cs="Times New Roman"/>
          <w:sz w:val="24"/>
          <w:szCs w:val="24"/>
        </w:rPr>
      </w:pPr>
      <w:r w:rsidRPr="005C4077">
        <w:rPr>
          <w:rFonts w:ascii="Times New Roman" w:hAnsi="Times New Roman" w:cs="Times New Roman"/>
          <w:sz w:val="24"/>
          <w:szCs w:val="24"/>
        </w:rPr>
        <w:t xml:space="preserve">Domínguez, O. L. C., Orozco, C. H. M. V., Elo, K. V. S., &amp; Coello, M. G. M. O. (2020). An approach to the context of the mental illness in the penitentiary system of the state of </w:t>
      </w:r>
      <w:proofErr w:type="spellStart"/>
      <w:r w:rsidRPr="005C4077">
        <w:rPr>
          <w:rFonts w:ascii="Times New Roman" w:hAnsi="Times New Roman" w:cs="Times New Roman"/>
          <w:sz w:val="24"/>
          <w:szCs w:val="24"/>
        </w:rPr>
        <w:t>amaulipas</w:t>
      </w:r>
      <w:proofErr w:type="spellEnd"/>
      <w:r w:rsidRPr="005C4077">
        <w:rPr>
          <w:rFonts w:ascii="Times New Roman" w:hAnsi="Times New Roman" w:cs="Times New Roman"/>
          <w:sz w:val="24"/>
          <w:szCs w:val="24"/>
        </w:rPr>
        <w:t xml:space="preserve">, Mexico. International </w:t>
      </w:r>
      <w:proofErr w:type="spellStart"/>
      <w:r w:rsidRPr="005C4077">
        <w:rPr>
          <w:rFonts w:ascii="Times New Roman" w:hAnsi="Times New Roman" w:cs="Times New Roman"/>
          <w:sz w:val="24"/>
          <w:szCs w:val="24"/>
        </w:rPr>
        <w:t>ournal</w:t>
      </w:r>
      <w:proofErr w:type="spellEnd"/>
      <w:r w:rsidRPr="005C4077">
        <w:rPr>
          <w:rFonts w:ascii="Times New Roman" w:hAnsi="Times New Roman" w:cs="Times New Roman"/>
          <w:sz w:val="24"/>
          <w:szCs w:val="24"/>
        </w:rPr>
        <w:t xml:space="preserve"> of Social Sciences. </w:t>
      </w:r>
      <w:r w:rsidRPr="005C4077">
        <w:rPr>
          <w:rFonts w:ascii="Times New Roman" w:hAnsi="Times New Roman" w:cs="Times New Roman"/>
          <w:i/>
          <w:iCs/>
          <w:sz w:val="24"/>
          <w:szCs w:val="24"/>
        </w:rPr>
        <w:t>Vol. IX (2)</w:t>
      </w:r>
      <w:r w:rsidRPr="005C4077">
        <w:rPr>
          <w:rFonts w:ascii="Times New Roman" w:hAnsi="Times New Roman" w:cs="Times New Roman"/>
          <w:sz w:val="24"/>
          <w:szCs w:val="24"/>
        </w:rPr>
        <w:t>, 40-65.</w:t>
      </w:r>
    </w:p>
    <w:p w14:paraId="1543B6A7" w14:textId="75D7F24B" w:rsidR="00532000" w:rsidRDefault="00532000" w:rsidP="00486F08">
      <w:pPr>
        <w:spacing w:line="480" w:lineRule="auto"/>
        <w:ind w:left="720" w:hanging="720"/>
        <w:rPr>
          <w:rFonts w:ascii="Times New Roman" w:hAnsi="Times New Roman" w:cs="Times New Roman"/>
          <w:sz w:val="24"/>
          <w:szCs w:val="24"/>
        </w:rPr>
      </w:pPr>
      <w:r w:rsidRPr="00CC7FF9">
        <w:rPr>
          <w:rFonts w:ascii="Times New Roman" w:hAnsi="Times New Roman" w:cs="Times New Roman"/>
          <w:sz w:val="24"/>
          <w:szCs w:val="24"/>
        </w:rPr>
        <w:t xml:space="preserve">Engemann, K., Pedersen, C. B., Arge, L., </w:t>
      </w:r>
      <w:proofErr w:type="spellStart"/>
      <w:r w:rsidRPr="00CC7FF9">
        <w:rPr>
          <w:rFonts w:ascii="Times New Roman" w:hAnsi="Times New Roman" w:cs="Times New Roman"/>
          <w:sz w:val="24"/>
          <w:szCs w:val="24"/>
        </w:rPr>
        <w:t>Tsirogiannis</w:t>
      </w:r>
      <w:proofErr w:type="spellEnd"/>
      <w:r w:rsidRPr="00CC7FF9">
        <w:rPr>
          <w:rFonts w:ascii="Times New Roman" w:hAnsi="Times New Roman" w:cs="Times New Roman"/>
          <w:sz w:val="24"/>
          <w:szCs w:val="24"/>
        </w:rPr>
        <w:t xml:space="preserve">, C., Mortensen, P. B., &amp; Svenning, J. C. (2019). Residential green space in childhood is associated with </w:t>
      </w:r>
      <w:r w:rsidR="00091A12">
        <w:rPr>
          <w:rFonts w:ascii="Times New Roman" w:hAnsi="Times New Roman" w:cs="Times New Roman"/>
          <w:sz w:val="24"/>
          <w:szCs w:val="24"/>
        </w:rPr>
        <w:t xml:space="preserve">a </w:t>
      </w:r>
      <w:r w:rsidRPr="00CC7FF9">
        <w:rPr>
          <w:rFonts w:ascii="Times New Roman" w:hAnsi="Times New Roman" w:cs="Times New Roman"/>
          <w:sz w:val="24"/>
          <w:szCs w:val="24"/>
        </w:rPr>
        <w:t>lower risk of psychiatric disorders from adolescence into adulthood. </w:t>
      </w:r>
      <w:r w:rsidRPr="00CC7FF9">
        <w:rPr>
          <w:rFonts w:ascii="Times New Roman" w:hAnsi="Times New Roman" w:cs="Times New Roman"/>
          <w:i/>
          <w:iCs/>
          <w:sz w:val="24"/>
          <w:szCs w:val="24"/>
        </w:rPr>
        <w:t>Proceedings of the national academy of sciences</w:t>
      </w:r>
      <w:r w:rsidRPr="00CC7FF9">
        <w:rPr>
          <w:rFonts w:ascii="Times New Roman" w:hAnsi="Times New Roman" w:cs="Times New Roman"/>
          <w:sz w:val="24"/>
          <w:szCs w:val="24"/>
        </w:rPr>
        <w:t>, </w:t>
      </w:r>
      <w:r w:rsidRPr="00CC7FF9">
        <w:rPr>
          <w:rFonts w:ascii="Times New Roman" w:hAnsi="Times New Roman" w:cs="Times New Roman"/>
          <w:i/>
          <w:iCs/>
          <w:sz w:val="24"/>
          <w:szCs w:val="24"/>
        </w:rPr>
        <w:t>116</w:t>
      </w:r>
      <w:r w:rsidRPr="00CC7FF9">
        <w:rPr>
          <w:rFonts w:ascii="Times New Roman" w:hAnsi="Times New Roman" w:cs="Times New Roman"/>
          <w:sz w:val="24"/>
          <w:szCs w:val="24"/>
        </w:rPr>
        <w:t>(11), 5188-5193.</w:t>
      </w:r>
    </w:p>
    <w:p w14:paraId="61C2CF73" w14:textId="78772100" w:rsidR="00532000" w:rsidRDefault="00532000" w:rsidP="00486F08">
      <w:pPr>
        <w:spacing w:line="480" w:lineRule="auto"/>
        <w:ind w:left="720" w:hanging="720"/>
        <w:rPr>
          <w:rFonts w:ascii="Times New Roman" w:hAnsi="Times New Roman" w:cs="Times New Roman"/>
          <w:sz w:val="24"/>
          <w:szCs w:val="24"/>
        </w:rPr>
      </w:pPr>
      <w:proofErr w:type="spellStart"/>
      <w:r w:rsidRPr="001F7E8D">
        <w:rPr>
          <w:rFonts w:ascii="Times New Roman" w:hAnsi="Times New Roman" w:cs="Times New Roman"/>
          <w:sz w:val="24"/>
          <w:szCs w:val="24"/>
        </w:rPr>
        <w:t>Ilcewicz</w:t>
      </w:r>
      <w:proofErr w:type="spellEnd"/>
      <w:r w:rsidRPr="001F7E8D">
        <w:rPr>
          <w:rFonts w:ascii="Times New Roman" w:hAnsi="Times New Roman" w:cs="Times New Roman"/>
          <w:sz w:val="24"/>
          <w:szCs w:val="24"/>
        </w:rPr>
        <w:t xml:space="preserve">, H. N., Poirier, T. I., &amp; </w:t>
      </w:r>
      <w:proofErr w:type="spellStart"/>
      <w:r w:rsidRPr="001F7E8D">
        <w:rPr>
          <w:rFonts w:ascii="Times New Roman" w:hAnsi="Times New Roman" w:cs="Times New Roman"/>
          <w:sz w:val="24"/>
          <w:szCs w:val="24"/>
        </w:rPr>
        <w:t>Pailden</w:t>
      </w:r>
      <w:proofErr w:type="spellEnd"/>
      <w:r w:rsidRPr="001F7E8D">
        <w:rPr>
          <w:rFonts w:ascii="Times New Roman" w:hAnsi="Times New Roman" w:cs="Times New Roman"/>
          <w:sz w:val="24"/>
          <w:szCs w:val="24"/>
        </w:rPr>
        <w:t xml:space="preserve">, J. (2018). Use of mixed-methods approach to assess the impact of a pre-professional health humanities </w:t>
      </w:r>
      <w:proofErr w:type="spellStart"/>
      <w:r w:rsidRPr="001F7E8D">
        <w:rPr>
          <w:rFonts w:ascii="Times New Roman" w:hAnsi="Times New Roman" w:cs="Times New Roman"/>
          <w:sz w:val="24"/>
          <w:szCs w:val="24"/>
        </w:rPr>
        <w:t>hono</w:t>
      </w:r>
      <w:r w:rsidR="00091A12">
        <w:rPr>
          <w:rFonts w:ascii="Times New Roman" w:hAnsi="Times New Roman" w:cs="Times New Roman"/>
          <w:sz w:val="24"/>
          <w:szCs w:val="24"/>
        </w:rPr>
        <w:t>u</w:t>
      </w:r>
      <w:r w:rsidRPr="001F7E8D">
        <w:rPr>
          <w:rFonts w:ascii="Times New Roman" w:hAnsi="Times New Roman" w:cs="Times New Roman"/>
          <w:sz w:val="24"/>
          <w:szCs w:val="24"/>
        </w:rPr>
        <w:t>rs</w:t>
      </w:r>
      <w:proofErr w:type="spellEnd"/>
      <w:r w:rsidRPr="001F7E8D">
        <w:rPr>
          <w:rFonts w:ascii="Times New Roman" w:hAnsi="Times New Roman" w:cs="Times New Roman"/>
          <w:sz w:val="24"/>
          <w:szCs w:val="24"/>
        </w:rPr>
        <w:t xml:space="preserve"> course on developing interpersonal skills. </w:t>
      </w:r>
      <w:r w:rsidRPr="001F7E8D">
        <w:rPr>
          <w:rFonts w:ascii="Times New Roman" w:hAnsi="Times New Roman" w:cs="Times New Roman"/>
          <w:i/>
          <w:iCs/>
          <w:sz w:val="24"/>
          <w:szCs w:val="24"/>
        </w:rPr>
        <w:t>Currents in Pharmacy Teaching and Learning</w:t>
      </w:r>
      <w:r w:rsidRPr="001F7E8D">
        <w:rPr>
          <w:rFonts w:ascii="Times New Roman" w:hAnsi="Times New Roman" w:cs="Times New Roman"/>
          <w:sz w:val="24"/>
          <w:szCs w:val="24"/>
        </w:rPr>
        <w:t>, </w:t>
      </w:r>
      <w:r w:rsidRPr="001F7E8D">
        <w:rPr>
          <w:rFonts w:ascii="Times New Roman" w:hAnsi="Times New Roman" w:cs="Times New Roman"/>
          <w:i/>
          <w:iCs/>
          <w:sz w:val="24"/>
          <w:szCs w:val="24"/>
        </w:rPr>
        <w:t>10</w:t>
      </w:r>
      <w:r w:rsidRPr="001F7E8D">
        <w:rPr>
          <w:rFonts w:ascii="Times New Roman" w:hAnsi="Times New Roman" w:cs="Times New Roman"/>
          <w:sz w:val="24"/>
          <w:szCs w:val="24"/>
        </w:rPr>
        <w:t>(11), 1456-1465.</w:t>
      </w:r>
    </w:p>
    <w:p w14:paraId="48179B26" w14:textId="77777777" w:rsidR="009B3272" w:rsidRDefault="009B3272" w:rsidP="006B783F">
      <w:pPr>
        <w:spacing w:line="480" w:lineRule="auto"/>
        <w:rPr>
          <w:rFonts w:ascii="Times New Roman" w:hAnsi="Times New Roman" w:cs="Times New Roman"/>
          <w:sz w:val="24"/>
          <w:szCs w:val="24"/>
        </w:rPr>
      </w:pPr>
    </w:p>
    <w:p w14:paraId="63906437" w14:textId="77777777" w:rsidR="000F0EA2" w:rsidRPr="006B783F" w:rsidRDefault="000F0EA2" w:rsidP="006B783F">
      <w:pPr>
        <w:spacing w:line="480" w:lineRule="auto"/>
        <w:rPr>
          <w:rFonts w:ascii="Times New Roman" w:hAnsi="Times New Roman" w:cs="Times New Roman"/>
          <w:sz w:val="24"/>
          <w:szCs w:val="24"/>
        </w:rPr>
      </w:pPr>
    </w:p>
    <w:sectPr w:rsidR="000F0EA2" w:rsidRPr="006B783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AF2D9" w14:textId="77777777" w:rsidR="00D27C68" w:rsidRDefault="00D27C68" w:rsidP="00CC0BFE">
      <w:pPr>
        <w:spacing w:after="0" w:line="240" w:lineRule="auto"/>
      </w:pPr>
      <w:r>
        <w:separator/>
      </w:r>
    </w:p>
  </w:endnote>
  <w:endnote w:type="continuationSeparator" w:id="0">
    <w:p w14:paraId="649427D7" w14:textId="77777777" w:rsidR="00D27C68" w:rsidRDefault="00D27C68" w:rsidP="00CC0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BF917" w14:textId="77777777" w:rsidR="00D27C68" w:rsidRDefault="00D27C68" w:rsidP="00CC0BFE">
      <w:pPr>
        <w:spacing w:after="0" w:line="240" w:lineRule="auto"/>
      </w:pPr>
      <w:r>
        <w:separator/>
      </w:r>
    </w:p>
  </w:footnote>
  <w:footnote w:type="continuationSeparator" w:id="0">
    <w:p w14:paraId="5E6F4FA4" w14:textId="77777777" w:rsidR="00D27C68" w:rsidRDefault="00D27C68" w:rsidP="00CC0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1139694"/>
      <w:docPartObj>
        <w:docPartGallery w:val="Page Numbers (Top of Page)"/>
        <w:docPartUnique/>
      </w:docPartObj>
    </w:sdtPr>
    <w:sdtEndPr>
      <w:rPr>
        <w:noProof/>
      </w:rPr>
    </w:sdtEndPr>
    <w:sdtContent>
      <w:p w14:paraId="1C65C97E" w14:textId="12A08583" w:rsidR="00CC0BFE" w:rsidRDefault="00CC0BF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17C5C2B" w14:textId="77777777" w:rsidR="00CC0BFE" w:rsidRDefault="00CC0B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YxAGIzA3Mjc0sLSyUdpeDU4uLM/DyQAsNaAEQ1GxwsAAAA"/>
  </w:docVars>
  <w:rsids>
    <w:rsidRoot w:val="006B783F"/>
    <w:rsid w:val="00036D93"/>
    <w:rsid w:val="000445E9"/>
    <w:rsid w:val="000478D5"/>
    <w:rsid w:val="0005452E"/>
    <w:rsid w:val="00091A12"/>
    <w:rsid w:val="000F0EA2"/>
    <w:rsid w:val="001B47FD"/>
    <w:rsid w:val="001F5523"/>
    <w:rsid w:val="001F7E8D"/>
    <w:rsid w:val="0032512A"/>
    <w:rsid w:val="003D3C43"/>
    <w:rsid w:val="004071A2"/>
    <w:rsid w:val="0047094A"/>
    <w:rsid w:val="00486F08"/>
    <w:rsid w:val="004878A8"/>
    <w:rsid w:val="00532000"/>
    <w:rsid w:val="005C4077"/>
    <w:rsid w:val="006B783F"/>
    <w:rsid w:val="006E61E7"/>
    <w:rsid w:val="006F30F7"/>
    <w:rsid w:val="006F7677"/>
    <w:rsid w:val="00841604"/>
    <w:rsid w:val="008B0537"/>
    <w:rsid w:val="00912A07"/>
    <w:rsid w:val="00921BC0"/>
    <w:rsid w:val="00945302"/>
    <w:rsid w:val="009B3272"/>
    <w:rsid w:val="00BF7F70"/>
    <w:rsid w:val="00C52477"/>
    <w:rsid w:val="00C72A0E"/>
    <w:rsid w:val="00CC0BFE"/>
    <w:rsid w:val="00CC7FF9"/>
    <w:rsid w:val="00CD69AB"/>
    <w:rsid w:val="00CF73F0"/>
    <w:rsid w:val="00D27C68"/>
    <w:rsid w:val="00D341B0"/>
    <w:rsid w:val="00D5281B"/>
    <w:rsid w:val="00E272E8"/>
    <w:rsid w:val="00F85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ABCEC"/>
  <w15:chartTrackingRefBased/>
  <w15:docId w15:val="{6F49DAD2-F679-4934-9E57-48A9C0B68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BFE"/>
  </w:style>
  <w:style w:type="paragraph" w:styleId="Footer">
    <w:name w:val="footer"/>
    <w:basedOn w:val="Normal"/>
    <w:link w:val="FooterChar"/>
    <w:uiPriority w:val="99"/>
    <w:unhideWhenUsed/>
    <w:rsid w:val="00CC0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5</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MWENDWA MUTEMI</dc:creator>
  <cp:keywords/>
  <dc:description/>
  <cp:lastModifiedBy>NICHOLAS MWENDWA MUTEMI</cp:lastModifiedBy>
  <cp:revision>25</cp:revision>
  <dcterms:created xsi:type="dcterms:W3CDTF">2021-12-08T02:04:00Z</dcterms:created>
  <dcterms:modified xsi:type="dcterms:W3CDTF">2021-12-08T03:45:00Z</dcterms:modified>
</cp:coreProperties>
</file>